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3"/>
        <w:gridCol w:w="3818"/>
      </w:tblGrid>
      <w:tr w:rsidR="00EE3B2E" w:rsidTr="0061328F">
        <w:trPr>
          <w:jc w:val="center"/>
        </w:trPr>
        <w:tc>
          <w:tcPr>
            <w:tcW w:w="1594" w:type="dxa"/>
            <w:shd w:val="clear" w:color="auto" w:fill="auto"/>
            <w:tcMar>
              <w:left w:w="-5" w:type="dxa"/>
            </w:tcMar>
          </w:tcPr>
          <w:p w:rsidR="00EE3B2E" w:rsidRDefault="00EE3B2E" w:rsidP="0061328F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3BE6046" wp14:editId="798047AD">
                  <wp:extent cx="1752600" cy="464656"/>
                  <wp:effectExtent l="0" t="0" r="0" b="0"/>
                  <wp:docPr id="3" name="Imagem 3" descr="http://ead.cpgis.unb.br/pluginfile.php/2/course/section/2/un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ead.cpgis.unb.br/pluginfile.php/2/course/section/2/un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223" cy="514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8" w:type="dxa"/>
            <w:shd w:val="clear" w:color="auto" w:fill="auto"/>
            <w:tcMar>
              <w:left w:w="-5" w:type="dxa"/>
            </w:tcMar>
          </w:tcPr>
          <w:p w:rsidR="00EE3B2E" w:rsidRDefault="00EE3B2E" w:rsidP="0061328F">
            <w:pPr>
              <w:spacing w:after="0" w:line="240" w:lineRule="auto"/>
              <w:ind w:firstLine="846"/>
              <w:rPr>
                <w:rFonts w:ascii="Arial" w:hAnsi="Arial" w:cs="Arial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94AA76A" wp14:editId="5005792E">
                  <wp:extent cx="1381125" cy="570581"/>
                  <wp:effectExtent l="0" t="0" r="0" b="0"/>
                  <wp:docPr id="2" name="Imagem 2" descr="http://www.cpgis.unb.br/templates/jsn_blank_pro/images/colors/green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pgis.unb.br/templates/jsn_blank_pro/images/colors/green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210" cy="580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4D32" w:rsidRDefault="00264D32"/>
    <w:p w:rsidR="00EE3B2E" w:rsidRDefault="00EE3B2E">
      <w:r>
        <w:t xml:space="preserve">Pós-Graduação em Governança e </w:t>
      </w:r>
      <w:proofErr w:type="spellStart"/>
      <w:r>
        <w:t>Compliance</w:t>
      </w:r>
      <w:proofErr w:type="spellEnd"/>
      <w:r>
        <w:br/>
        <w:t>Disciplina: Gestão de Riscos</w:t>
      </w:r>
      <w:r>
        <w:br/>
        <w:t>Professor: Rafael Rabelo Nunes</w:t>
      </w:r>
    </w:p>
    <w:p w:rsidR="00EE3B2E" w:rsidRDefault="00EE3B2E">
      <w:r>
        <w:t>Processo de Avaliação de Riscos</w:t>
      </w:r>
      <w:bookmarkStart w:id="0" w:name="_GoBack"/>
      <w:bookmarkEnd w:id="0"/>
      <w:r>
        <w:br/>
        <w:t>Etapa de Identificação de Riscos</w:t>
      </w:r>
    </w:p>
    <w:p w:rsidR="00EE3B2E" w:rsidRDefault="00EE3B2E">
      <w:r>
        <w:t>Objeto estudado: ___________________________________________________________</w:t>
      </w:r>
    </w:p>
    <w:p w:rsidR="00EE3B2E" w:rsidRDefault="00EE3B2E">
      <w:r>
        <w:t>Objetivo: __________________________________________________________________</w:t>
      </w:r>
      <w:r w:rsidR="00264D32">
        <w:br/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421"/>
        <w:gridCol w:w="2693"/>
        <w:gridCol w:w="2551"/>
        <w:gridCol w:w="2977"/>
      </w:tblGrid>
      <w:tr w:rsidR="00264D32" w:rsidTr="00264D32">
        <w:tc>
          <w:tcPr>
            <w:tcW w:w="421" w:type="dxa"/>
          </w:tcPr>
          <w:p w:rsidR="00264D32" w:rsidRDefault="00264D32">
            <w:r>
              <w:t>ID</w:t>
            </w:r>
          </w:p>
        </w:tc>
        <w:tc>
          <w:tcPr>
            <w:tcW w:w="2693" w:type="dxa"/>
          </w:tcPr>
          <w:p w:rsidR="00264D32" w:rsidRPr="00264D32" w:rsidRDefault="00264D32" w:rsidP="00264D32">
            <w:pPr>
              <w:jc w:val="center"/>
              <w:rPr>
                <w:b/>
              </w:rPr>
            </w:pPr>
            <w:r w:rsidRPr="00264D32">
              <w:rPr>
                <w:b/>
              </w:rPr>
              <w:t>CAUSA</w:t>
            </w:r>
          </w:p>
        </w:tc>
        <w:tc>
          <w:tcPr>
            <w:tcW w:w="2551" w:type="dxa"/>
          </w:tcPr>
          <w:p w:rsidR="00264D32" w:rsidRPr="00264D32" w:rsidRDefault="00264D32" w:rsidP="00264D32">
            <w:pPr>
              <w:jc w:val="center"/>
              <w:rPr>
                <w:b/>
              </w:rPr>
            </w:pPr>
            <w:r w:rsidRPr="00264D32">
              <w:rPr>
                <w:b/>
              </w:rPr>
              <w:t>EVENTO</w:t>
            </w:r>
          </w:p>
        </w:tc>
        <w:tc>
          <w:tcPr>
            <w:tcW w:w="2977" w:type="dxa"/>
          </w:tcPr>
          <w:p w:rsidR="00264D32" w:rsidRPr="00264D32" w:rsidRDefault="00264D32" w:rsidP="00264D32">
            <w:pPr>
              <w:jc w:val="center"/>
              <w:rPr>
                <w:b/>
              </w:rPr>
            </w:pPr>
            <w:r w:rsidRPr="00264D32">
              <w:rPr>
                <w:b/>
              </w:rPr>
              <w:t>CONSEQUÊNCIA</w:t>
            </w:r>
          </w:p>
        </w:tc>
      </w:tr>
      <w:tr w:rsidR="00264D32" w:rsidTr="00264D32">
        <w:tc>
          <w:tcPr>
            <w:tcW w:w="421" w:type="dxa"/>
            <w:vAlign w:val="center"/>
          </w:tcPr>
          <w:p w:rsidR="00264D32" w:rsidRDefault="00264D32">
            <w:r>
              <w:t>1</w:t>
            </w:r>
          </w:p>
        </w:tc>
        <w:tc>
          <w:tcPr>
            <w:tcW w:w="2693" w:type="dxa"/>
          </w:tcPr>
          <w:p w:rsidR="00264D32" w:rsidRDefault="00264D32"/>
          <w:p w:rsidR="00264D32" w:rsidRDefault="00264D32"/>
          <w:p w:rsidR="00264D32" w:rsidRDefault="00264D32"/>
        </w:tc>
        <w:tc>
          <w:tcPr>
            <w:tcW w:w="2551" w:type="dxa"/>
          </w:tcPr>
          <w:p w:rsidR="00264D32" w:rsidRDefault="00264D32"/>
        </w:tc>
        <w:tc>
          <w:tcPr>
            <w:tcW w:w="2977" w:type="dxa"/>
          </w:tcPr>
          <w:p w:rsidR="00264D32" w:rsidRDefault="00264D32"/>
        </w:tc>
      </w:tr>
      <w:tr w:rsidR="00264D32" w:rsidTr="00264D32">
        <w:tc>
          <w:tcPr>
            <w:tcW w:w="421" w:type="dxa"/>
            <w:vAlign w:val="center"/>
          </w:tcPr>
          <w:p w:rsidR="00264D32" w:rsidRDefault="00264D32">
            <w:r>
              <w:t>2</w:t>
            </w:r>
          </w:p>
        </w:tc>
        <w:tc>
          <w:tcPr>
            <w:tcW w:w="2693" w:type="dxa"/>
          </w:tcPr>
          <w:p w:rsidR="00264D32" w:rsidRDefault="00264D32"/>
          <w:p w:rsidR="00264D32" w:rsidRDefault="00264D32"/>
          <w:p w:rsidR="00264D32" w:rsidRDefault="00264D32"/>
        </w:tc>
        <w:tc>
          <w:tcPr>
            <w:tcW w:w="2551" w:type="dxa"/>
          </w:tcPr>
          <w:p w:rsidR="00264D32" w:rsidRDefault="00264D32"/>
        </w:tc>
        <w:tc>
          <w:tcPr>
            <w:tcW w:w="2977" w:type="dxa"/>
          </w:tcPr>
          <w:p w:rsidR="00264D32" w:rsidRDefault="00264D32"/>
        </w:tc>
      </w:tr>
      <w:tr w:rsidR="00264D32" w:rsidTr="00264D32">
        <w:tc>
          <w:tcPr>
            <w:tcW w:w="421" w:type="dxa"/>
            <w:vAlign w:val="center"/>
          </w:tcPr>
          <w:p w:rsidR="00264D32" w:rsidRDefault="00264D32">
            <w:r>
              <w:t>3</w:t>
            </w:r>
          </w:p>
        </w:tc>
        <w:tc>
          <w:tcPr>
            <w:tcW w:w="2693" w:type="dxa"/>
          </w:tcPr>
          <w:p w:rsidR="00264D32" w:rsidRDefault="00264D32"/>
          <w:p w:rsidR="00264D32" w:rsidRDefault="00264D32"/>
          <w:p w:rsidR="00264D32" w:rsidRDefault="00264D32"/>
        </w:tc>
        <w:tc>
          <w:tcPr>
            <w:tcW w:w="2551" w:type="dxa"/>
          </w:tcPr>
          <w:p w:rsidR="00264D32" w:rsidRDefault="00264D32"/>
        </w:tc>
        <w:tc>
          <w:tcPr>
            <w:tcW w:w="2977" w:type="dxa"/>
          </w:tcPr>
          <w:p w:rsidR="00264D32" w:rsidRDefault="00264D32"/>
        </w:tc>
      </w:tr>
      <w:tr w:rsidR="00264D32" w:rsidTr="00264D32">
        <w:tc>
          <w:tcPr>
            <w:tcW w:w="421" w:type="dxa"/>
            <w:vAlign w:val="center"/>
          </w:tcPr>
          <w:p w:rsidR="00264D32" w:rsidRDefault="00264D32">
            <w:r>
              <w:t>4</w:t>
            </w:r>
          </w:p>
        </w:tc>
        <w:tc>
          <w:tcPr>
            <w:tcW w:w="2693" w:type="dxa"/>
          </w:tcPr>
          <w:p w:rsidR="00264D32" w:rsidRDefault="00264D32"/>
          <w:p w:rsidR="00264D32" w:rsidRDefault="00264D32"/>
          <w:p w:rsidR="00264D32" w:rsidRDefault="00264D32"/>
        </w:tc>
        <w:tc>
          <w:tcPr>
            <w:tcW w:w="2551" w:type="dxa"/>
          </w:tcPr>
          <w:p w:rsidR="00264D32" w:rsidRDefault="00264D32"/>
        </w:tc>
        <w:tc>
          <w:tcPr>
            <w:tcW w:w="2977" w:type="dxa"/>
          </w:tcPr>
          <w:p w:rsidR="00264D32" w:rsidRDefault="00264D32"/>
        </w:tc>
      </w:tr>
      <w:tr w:rsidR="00264D32" w:rsidTr="00264D32">
        <w:tc>
          <w:tcPr>
            <w:tcW w:w="421" w:type="dxa"/>
            <w:vAlign w:val="center"/>
          </w:tcPr>
          <w:p w:rsidR="00264D32" w:rsidRDefault="00264D32">
            <w:r>
              <w:t>5</w:t>
            </w:r>
          </w:p>
        </w:tc>
        <w:tc>
          <w:tcPr>
            <w:tcW w:w="2693" w:type="dxa"/>
          </w:tcPr>
          <w:p w:rsidR="00264D32" w:rsidRDefault="00264D32"/>
          <w:p w:rsidR="00264D32" w:rsidRDefault="00264D32"/>
        </w:tc>
        <w:tc>
          <w:tcPr>
            <w:tcW w:w="2551" w:type="dxa"/>
          </w:tcPr>
          <w:p w:rsidR="00264D32" w:rsidRDefault="00264D32"/>
          <w:p w:rsidR="00264D32" w:rsidRDefault="00264D32"/>
          <w:p w:rsidR="00264D32" w:rsidRDefault="00264D32"/>
        </w:tc>
        <w:tc>
          <w:tcPr>
            <w:tcW w:w="2977" w:type="dxa"/>
          </w:tcPr>
          <w:p w:rsidR="00264D32" w:rsidRDefault="00264D32"/>
        </w:tc>
      </w:tr>
      <w:tr w:rsidR="00264D32" w:rsidTr="00264D32">
        <w:tc>
          <w:tcPr>
            <w:tcW w:w="421" w:type="dxa"/>
            <w:vAlign w:val="center"/>
          </w:tcPr>
          <w:p w:rsidR="00264D32" w:rsidRDefault="00264D32">
            <w:r>
              <w:t>6</w:t>
            </w:r>
          </w:p>
        </w:tc>
        <w:tc>
          <w:tcPr>
            <w:tcW w:w="2693" w:type="dxa"/>
          </w:tcPr>
          <w:p w:rsidR="00264D32" w:rsidRDefault="00264D32"/>
          <w:p w:rsidR="00264D32" w:rsidRDefault="00264D32"/>
          <w:p w:rsidR="00264D32" w:rsidRDefault="00264D32"/>
        </w:tc>
        <w:tc>
          <w:tcPr>
            <w:tcW w:w="2551" w:type="dxa"/>
          </w:tcPr>
          <w:p w:rsidR="00264D32" w:rsidRDefault="00264D32"/>
        </w:tc>
        <w:tc>
          <w:tcPr>
            <w:tcW w:w="2977" w:type="dxa"/>
          </w:tcPr>
          <w:p w:rsidR="00264D32" w:rsidRDefault="00264D32"/>
        </w:tc>
      </w:tr>
    </w:tbl>
    <w:p w:rsidR="00EE3B2E" w:rsidRDefault="00EE3B2E"/>
    <w:sectPr w:rsidR="00EE3B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B2E"/>
    <w:rsid w:val="000702AD"/>
    <w:rsid w:val="001C781B"/>
    <w:rsid w:val="00264D32"/>
    <w:rsid w:val="00D67304"/>
    <w:rsid w:val="00EE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750414-ACDB-486E-844F-17A8B5E9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B2E"/>
    <w:pPr>
      <w:spacing w:after="200" w:line="276" w:lineRule="auto"/>
    </w:pPr>
    <w:rPr>
      <w:rFonts w:ascii="Calibri" w:eastAsiaTheme="minorEastAsia" w:hAnsi="Calibri"/>
      <w:color w:val="00000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E3B2E"/>
    <w:pPr>
      <w:spacing w:after="0" w:line="240" w:lineRule="auto"/>
    </w:pPr>
    <w:rPr>
      <w:rFonts w:ascii="Calibri" w:eastAsiaTheme="minorEastAsia" w:hAnsi="Calibri"/>
      <w:sz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E3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Rabelo Nunes</dc:creator>
  <cp:keywords/>
  <dc:description/>
  <cp:lastModifiedBy>Rafael Rabelo Nunes</cp:lastModifiedBy>
  <cp:revision>2</cp:revision>
  <dcterms:created xsi:type="dcterms:W3CDTF">2019-03-22T17:29:00Z</dcterms:created>
  <dcterms:modified xsi:type="dcterms:W3CDTF">2019-03-22T17:29:00Z</dcterms:modified>
</cp:coreProperties>
</file>